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4FF" w:rsidRDefault="00193EF3">
      <w:pPr>
        <w:pStyle w:val="30"/>
        <w:framePr w:w="9538" w:h="528" w:hRule="exact" w:wrap="none" w:vAnchor="page" w:hAnchor="page" w:x="1628" w:y="1099"/>
        <w:shd w:val="clear" w:color="auto" w:fill="auto"/>
        <w:spacing w:after="0"/>
        <w:ind w:left="6840"/>
      </w:pPr>
      <w:r>
        <w:t>Приложение № 7 к приказу №28 от 10.03.2017 г.</w:t>
      </w:r>
    </w:p>
    <w:p w:rsidR="009C24FF" w:rsidRDefault="00193EF3">
      <w:pPr>
        <w:pStyle w:val="40"/>
        <w:framePr w:w="9538" w:h="2631" w:hRule="exact" w:wrap="none" w:vAnchor="page" w:hAnchor="page" w:x="1628" w:y="6341"/>
        <w:shd w:val="clear" w:color="auto" w:fill="auto"/>
        <w:spacing w:before="0"/>
        <w:ind w:left="20"/>
      </w:pPr>
      <w:r>
        <w:t>ПОЛОЖЕНИЕ</w:t>
      </w:r>
    </w:p>
    <w:p w:rsidR="009C24FF" w:rsidRDefault="00193EF3">
      <w:pPr>
        <w:pStyle w:val="40"/>
        <w:framePr w:w="9538" w:h="2631" w:hRule="exact" w:wrap="none" w:vAnchor="page" w:hAnchor="page" w:x="1628" w:y="6341"/>
        <w:shd w:val="clear" w:color="auto" w:fill="auto"/>
        <w:spacing w:before="0"/>
        <w:ind w:left="20"/>
      </w:pPr>
      <w:r>
        <w:t>о порядке сообщения работниками</w:t>
      </w:r>
      <w:r>
        <w:br/>
      </w:r>
      <w:r w:rsidR="002A4666">
        <w:t>МУП</w:t>
      </w:r>
      <w:r>
        <w:t xml:space="preserve"> «</w:t>
      </w:r>
      <w:r w:rsidR="002A4666">
        <w:t xml:space="preserve">Стерлибашевский </w:t>
      </w:r>
      <w:r>
        <w:t>Жилкомсервис»</w:t>
      </w:r>
      <w:r>
        <w:br/>
        <w:t>о возникновении личной заинтересованности</w:t>
      </w:r>
      <w:r>
        <w:br/>
        <w:t>при исполнении должностных обязанностей,</w:t>
      </w:r>
      <w:r>
        <w:br/>
        <w:t xml:space="preserve">которая приводит или может </w:t>
      </w:r>
      <w:r>
        <w:t>привести</w:t>
      </w:r>
      <w:r>
        <w:br/>
        <w:t>к возникновению конфликта интересов</w:t>
      </w:r>
    </w:p>
    <w:p w:rsidR="009C24FF" w:rsidRDefault="002A4666">
      <w:pPr>
        <w:pStyle w:val="20"/>
        <w:framePr w:w="9538" w:h="610" w:hRule="exact" w:wrap="none" w:vAnchor="page" w:hAnchor="page" w:x="1628" w:y="14984"/>
        <w:shd w:val="clear" w:color="auto" w:fill="auto"/>
        <w:spacing w:before="0"/>
        <w:ind w:left="20"/>
      </w:pPr>
      <w:r>
        <w:t>с. Стерлибашево</w:t>
      </w:r>
      <w:r>
        <w:br/>
        <w:t>2023</w:t>
      </w:r>
      <w:r w:rsidR="00193EF3">
        <w:t xml:space="preserve"> г.</w:t>
      </w:r>
    </w:p>
    <w:p w:rsidR="009C24FF" w:rsidRDefault="009C24FF">
      <w:pPr>
        <w:rPr>
          <w:sz w:val="2"/>
          <w:szCs w:val="2"/>
        </w:rPr>
        <w:sectPr w:rsidR="009C24F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24FF" w:rsidRDefault="00193EF3">
      <w:pPr>
        <w:pStyle w:val="20"/>
        <w:framePr w:w="10277" w:h="14102" w:hRule="exact" w:wrap="none" w:vAnchor="page" w:hAnchor="page" w:x="1259" w:y="1163"/>
        <w:numPr>
          <w:ilvl w:val="0"/>
          <w:numId w:val="1"/>
        </w:numPr>
        <w:shd w:val="clear" w:color="auto" w:fill="auto"/>
        <w:tabs>
          <w:tab w:val="left" w:pos="1019"/>
        </w:tabs>
        <w:spacing w:before="0" w:after="236" w:line="274" w:lineRule="exact"/>
        <w:ind w:firstLine="760"/>
        <w:jc w:val="both"/>
      </w:pPr>
      <w:r>
        <w:lastRenderedPageBreak/>
        <w:t>Настоящее положение разработано в целях реализации Федерального закона от 25 декабря 2008 года № 273-ФЗ «О противодействии коррупции» и определяет порядок сообщения рабо</w:t>
      </w:r>
      <w:r>
        <w:t xml:space="preserve">тниками </w:t>
      </w:r>
      <w:r w:rsidR="002A4666">
        <w:t>МУП</w:t>
      </w:r>
      <w:r>
        <w:t xml:space="preserve"> «</w:t>
      </w:r>
      <w:r w:rsidR="002A4666">
        <w:t xml:space="preserve">Стерлибашевский </w:t>
      </w:r>
      <w:r>
        <w:t xml:space="preserve">Жилкомсервис» </w:t>
      </w:r>
      <w:r>
        <w:t>(далее - предприятие) о возникновении личной заинтересованности при исполнении должностных обязанностей, которая приводит или может привес</w:t>
      </w:r>
      <w:r>
        <w:t>ти к конфликту интересов.</w:t>
      </w:r>
    </w:p>
    <w:p w:rsidR="009C24FF" w:rsidRDefault="00193EF3">
      <w:pPr>
        <w:pStyle w:val="20"/>
        <w:framePr w:w="10277" w:h="14102" w:hRule="exact" w:wrap="none" w:vAnchor="page" w:hAnchor="page" w:x="1259" w:y="1163"/>
        <w:numPr>
          <w:ilvl w:val="0"/>
          <w:numId w:val="1"/>
        </w:numPr>
        <w:shd w:val="clear" w:color="auto" w:fill="auto"/>
        <w:tabs>
          <w:tab w:val="left" w:pos="1019"/>
        </w:tabs>
        <w:spacing w:before="0" w:after="244"/>
        <w:ind w:firstLine="760"/>
        <w:jc w:val="both"/>
      </w:pPr>
      <w:r>
        <w:t>Настоящее положение распространяется на всех работников предприятия вне зависимости от уровня занимаемой ими должности.</w:t>
      </w:r>
    </w:p>
    <w:p w:rsidR="009C24FF" w:rsidRDefault="00193EF3">
      <w:pPr>
        <w:pStyle w:val="20"/>
        <w:framePr w:w="10277" w:h="14102" w:hRule="exact" w:wrap="none" w:vAnchor="page" w:hAnchor="page" w:x="1259" w:y="1163"/>
        <w:numPr>
          <w:ilvl w:val="0"/>
          <w:numId w:val="1"/>
        </w:numPr>
        <w:shd w:val="clear" w:color="auto" w:fill="auto"/>
        <w:tabs>
          <w:tab w:val="left" w:pos="1019"/>
        </w:tabs>
        <w:spacing w:before="0" w:after="240" w:line="274" w:lineRule="exact"/>
        <w:ind w:firstLine="760"/>
        <w:jc w:val="both"/>
      </w:pPr>
      <w:r>
        <w:t xml:space="preserve">Обязанность сообщать работодателю о возникновении личной заинтересованности при исполнении должностных </w:t>
      </w:r>
      <w:r>
        <w:t>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интересов, возлагается на работника.</w:t>
      </w:r>
    </w:p>
    <w:p w:rsidR="009C24FF" w:rsidRDefault="00193EF3">
      <w:pPr>
        <w:pStyle w:val="20"/>
        <w:framePr w:w="10277" w:h="14102" w:hRule="exact" w:wrap="none" w:vAnchor="page" w:hAnchor="page" w:x="1259" w:y="1163"/>
        <w:numPr>
          <w:ilvl w:val="0"/>
          <w:numId w:val="1"/>
        </w:numPr>
        <w:shd w:val="clear" w:color="auto" w:fill="auto"/>
        <w:tabs>
          <w:tab w:val="left" w:pos="1019"/>
        </w:tabs>
        <w:spacing w:before="0" w:after="240" w:line="274" w:lineRule="exact"/>
        <w:ind w:firstLine="760"/>
        <w:jc w:val="both"/>
      </w:pPr>
      <w:r>
        <w:t>Понятия «личная заинтересованность» и «конфликт интересов» в Порядке применя</w:t>
      </w:r>
      <w:r>
        <w:t>ются в значениях, определенных Федеральным законом от 25 декабря 2008 года № 273-ФЗ «О противодействии коррупции».</w:t>
      </w:r>
    </w:p>
    <w:p w:rsidR="009C24FF" w:rsidRDefault="00193EF3">
      <w:pPr>
        <w:pStyle w:val="20"/>
        <w:framePr w:w="10277" w:h="14102" w:hRule="exact" w:wrap="none" w:vAnchor="page" w:hAnchor="page" w:x="1259" w:y="1163"/>
        <w:numPr>
          <w:ilvl w:val="0"/>
          <w:numId w:val="1"/>
        </w:numPr>
        <w:shd w:val="clear" w:color="auto" w:fill="auto"/>
        <w:tabs>
          <w:tab w:val="left" w:pos="1019"/>
        </w:tabs>
        <w:spacing w:before="0" w:after="236" w:line="274" w:lineRule="exact"/>
        <w:ind w:firstLine="760"/>
        <w:jc w:val="both"/>
      </w:pPr>
      <w:r>
        <w:t>Невыполнение работником обязанности по уведомлению работодателя о возникновении личной заинтересованности при исполнении должностных обязанно</w:t>
      </w:r>
      <w:r>
        <w:t>стей, которая приводит или может привести к конфликту интересов, является правонарушением, влекущим его привлечение к дисциплинарной ответственности в соответствии с законодательством Российской Федерации.</w:t>
      </w:r>
    </w:p>
    <w:p w:rsidR="009C24FF" w:rsidRDefault="00193EF3">
      <w:pPr>
        <w:pStyle w:val="20"/>
        <w:framePr w:w="10277" w:h="14102" w:hRule="exact" w:wrap="none" w:vAnchor="page" w:hAnchor="page" w:x="1259" w:y="1163"/>
        <w:numPr>
          <w:ilvl w:val="0"/>
          <w:numId w:val="1"/>
        </w:numPr>
        <w:shd w:val="clear" w:color="auto" w:fill="auto"/>
        <w:tabs>
          <w:tab w:val="left" w:pos="1019"/>
        </w:tabs>
        <w:spacing w:before="0" w:after="244"/>
        <w:ind w:firstLine="760"/>
        <w:jc w:val="both"/>
      </w:pPr>
      <w:r>
        <w:t>Руководителем предприятия принимаются меры по защи</w:t>
      </w:r>
      <w:r>
        <w:t>те работника от преследования в связи с сообщением о конфликте интересов, который был своевременно раскрыт и урегулирован (предотвращен) работником.</w:t>
      </w:r>
    </w:p>
    <w:p w:rsidR="009C24FF" w:rsidRDefault="00193EF3">
      <w:pPr>
        <w:pStyle w:val="20"/>
        <w:framePr w:w="10277" w:h="14102" w:hRule="exact" w:wrap="none" w:vAnchor="page" w:hAnchor="page" w:x="1259" w:y="1163"/>
        <w:numPr>
          <w:ilvl w:val="0"/>
          <w:numId w:val="1"/>
        </w:numPr>
        <w:shd w:val="clear" w:color="auto" w:fill="auto"/>
        <w:tabs>
          <w:tab w:val="left" w:pos="1019"/>
        </w:tabs>
        <w:spacing w:before="0" w:after="240" w:line="274" w:lineRule="exact"/>
        <w:ind w:firstLine="760"/>
        <w:jc w:val="both"/>
      </w:pPr>
      <w:r>
        <w:t>Работник предприятия обязан проинформировать работодателя, а также своего непосредственного начальника, о в</w:t>
      </w:r>
      <w:r>
        <w:t>озникновении личной заинтересованности, которая приводит или может привести к конфликту интересов, в срок не позднее рабочего дня, следующего за днем возникновения личной заинтересованности.</w:t>
      </w:r>
    </w:p>
    <w:p w:rsidR="009C24FF" w:rsidRDefault="00193EF3">
      <w:pPr>
        <w:pStyle w:val="20"/>
        <w:framePr w:w="10277" w:h="14102" w:hRule="exact" w:wrap="none" w:vAnchor="page" w:hAnchor="page" w:x="1259" w:y="1163"/>
        <w:numPr>
          <w:ilvl w:val="0"/>
          <w:numId w:val="1"/>
        </w:numPr>
        <w:shd w:val="clear" w:color="auto" w:fill="auto"/>
        <w:tabs>
          <w:tab w:val="left" w:pos="1019"/>
        </w:tabs>
        <w:spacing w:before="0" w:after="240" w:line="274" w:lineRule="exact"/>
        <w:ind w:firstLine="760"/>
        <w:jc w:val="both"/>
      </w:pPr>
      <w:r>
        <w:t>Сообщение работодателю оформляется в письменной форме в виде увед</w:t>
      </w:r>
      <w:r>
        <w:t>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согласно приложению № 1 к настоящему положению.</w:t>
      </w:r>
    </w:p>
    <w:p w:rsidR="009C24FF" w:rsidRDefault="00193EF3">
      <w:pPr>
        <w:pStyle w:val="20"/>
        <w:framePr w:w="10277" w:h="14102" w:hRule="exact" w:wrap="none" w:vAnchor="page" w:hAnchor="page" w:x="1259" w:y="1163"/>
        <w:numPr>
          <w:ilvl w:val="0"/>
          <w:numId w:val="1"/>
        </w:numPr>
        <w:shd w:val="clear" w:color="auto" w:fill="auto"/>
        <w:tabs>
          <w:tab w:val="left" w:pos="1019"/>
        </w:tabs>
        <w:spacing w:before="0" w:after="240" w:line="274" w:lineRule="exact"/>
        <w:ind w:firstLine="760"/>
        <w:jc w:val="both"/>
      </w:pPr>
      <w:r>
        <w:t>При нахождении работника предприятия</w:t>
      </w:r>
      <w:r>
        <w:t xml:space="preserve"> в служебной командировке или не при исполнении должностных обязанностей, или вне пределов места работы о возникновении личной заинтересованности, которая приводит или может привести к конфликту интересов, работник обязан уведомить работодателя незамедлите</w:t>
      </w:r>
      <w:r>
        <w:t>льно по возвращении из командировки, на место работы или с момента начала исполнения должностных обязанностей.</w:t>
      </w:r>
    </w:p>
    <w:p w:rsidR="009C24FF" w:rsidRDefault="00193EF3">
      <w:pPr>
        <w:pStyle w:val="20"/>
        <w:framePr w:w="10277" w:h="14102" w:hRule="exact" w:wrap="none" w:vAnchor="page" w:hAnchor="page" w:x="1259" w:y="1163"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244" w:line="274" w:lineRule="exact"/>
        <w:ind w:firstLine="760"/>
        <w:jc w:val="both"/>
      </w:pPr>
      <w:r>
        <w:t>В случае если работник не имеет возможности передать уведомление лично, оно может быть направлено в адрес предприятия заказным письмом с уведомле</w:t>
      </w:r>
      <w:r>
        <w:t>нием и описью вложения.</w:t>
      </w:r>
    </w:p>
    <w:p w:rsidR="009C24FF" w:rsidRDefault="00193EF3">
      <w:pPr>
        <w:pStyle w:val="20"/>
        <w:framePr w:w="10277" w:h="14102" w:hRule="exact" w:wrap="none" w:vAnchor="page" w:hAnchor="page" w:x="1259" w:y="1163"/>
        <w:numPr>
          <w:ilvl w:val="0"/>
          <w:numId w:val="1"/>
        </w:numPr>
        <w:shd w:val="clear" w:color="auto" w:fill="auto"/>
        <w:tabs>
          <w:tab w:val="left" w:pos="1154"/>
        </w:tabs>
        <w:spacing w:before="0" w:line="269" w:lineRule="exact"/>
        <w:ind w:firstLine="760"/>
        <w:jc w:val="both"/>
      </w:pPr>
      <w:r>
        <w:t>К перечню сведений, которые указываются в уведомлении, относятся:</w:t>
      </w:r>
    </w:p>
    <w:p w:rsidR="009C24FF" w:rsidRDefault="00193EF3">
      <w:pPr>
        <w:pStyle w:val="20"/>
        <w:framePr w:w="10277" w:h="14102" w:hRule="exact" w:wrap="none" w:vAnchor="page" w:hAnchor="page" w:x="1259" w:y="1163"/>
        <w:numPr>
          <w:ilvl w:val="0"/>
          <w:numId w:val="2"/>
        </w:numPr>
        <w:shd w:val="clear" w:color="auto" w:fill="auto"/>
        <w:tabs>
          <w:tab w:val="left" w:pos="1019"/>
        </w:tabs>
        <w:spacing w:before="0" w:line="269" w:lineRule="exact"/>
        <w:ind w:firstLine="760"/>
        <w:jc w:val="both"/>
      </w:pPr>
      <w:r>
        <w:t>фамилия, имя, отчество лица, представившего уведомление;</w:t>
      </w:r>
    </w:p>
    <w:p w:rsidR="009C24FF" w:rsidRDefault="00193EF3">
      <w:pPr>
        <w:pStyle w:val="20"/>
        <w:framePr w:w="10277" w:h="14102" w:hRule="exact" w:wrap="none" w:vAnchor="page" w:hAnchor="page" w:x="1259" w:y="1163"/>
        <w:numPr>
          <w:ilvl w:val="0"/>
          <w:numId w:val="2"/>
        </w:numPr>
        <w:shd w:val="clear" w:color="auto" w:fill="auto"/>
        <w:tabs>
          <w:tab w:val="left" w:pos="1019"/>
        </w:tabs>
        <w:spacing w:before="0" w:line="269" w:lineRule="exact"/>
        <w:ind w:firstLine="760"/>
        <w:jc w:val="both"/>
      </w:pPr>
      <w:r>
        <w:t>описание личной заинтересованности, которая приводит или может привести к возникновению конфликта интересов;</w:t>
      </w:r>
    </w:p>
    <w:p w:rsidR="009C24FF" w:rsidRDefault="00193EF3">
      <w:pPr>
        <w:pStyle w:val="a5"/>
        <w:framePr w:wrap="none" w:vAnchor="page" w:hAnchor="page" w:x="6313" w:y="15634"/>
        <w:shd w:val="clear" w:color="auto" w:fill="auto"/>
        <w:spacing w:line="200" w:lineRule="exact"/>
      </w:pPr>
      <w:r>
        <w:t>2</w:t>
      </w:r>
    </w:p>
    <w:p w:rsidR="009C24FF" w:rsidRDefault="009C24FF">
      <w:pPr>
        <w:rPr>
          <w:sz w:val="2"/>
          <w:szCs w:val="2"/>
        </w:rPr>
        <w:sectPr w:rsidR="009C24F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24FF" w:rsidRDefault="00193EF3">
      <w:pPr>
        <w:pStyle w:val="20"/>
        <w:framePr w:w="10286" w:h="14357" w:hRule="exact" w:wrap="none" w:vAnchor="page" w:hAnchor="page" w:x="1254" w:y="1138"/>
        <w:numPr>
          <w:ilvl w:val="0"/>
          <w:numId w:val="2"/>
        </w:numPr>
        <w:shd w:val="clear" w:color="auto" w:fill="auto"/>
        <w:tabs>
          <w:tab w:val="left" w:pos="932"/>
        </w:tabs>
        <w:spacing w:before="0" w:line="274" w:lineRule="exact"/>
        <w:ind w:firstLine="760"/>
        <w:jc w:val="both"/>
      </w:pPr>
      <w:r>
        <w:lastRenderedPageBreak/>
        <w:t>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9C24FF" w:rsidRDefault="00193EF3">
      <w:pPr>
        <w:pStyle w:val="20"/>
        <w:framePr w:w="10286" w:h="14357" w:hRule="exact" w:wrap="none" w:vAnchor="page" w:hAnchor="page" w:x="1254" w:y="1138"/>
        <w:numPr>
          <w:ilvl w:val="0"/>
          <w:numId w:val="2"/>
        </w:numPr>
        <w:shd w:val="clear" w:color="auto" w:fill="auto"/>
        <w:tabs>
          <w:tab w:val="left" w:pos="928"/>
        </w:tabs>
        <w:spacing w:before="0" w:line="274" w:lineRule="exact"/>
        <w:ind w:firstLine="760"/>
        <w:jc w:val="both"/>
      </w:pPr>
      <w:r>
        <w:t xml:space="preserve">по возможности предлагаемые меры, которые могли бы предотвратить возможность возникновения конфликта </w:t>
      </w:r>
      <w:r>
        <w:t>интересов или урегулировать возникший конфликт интересов;</w:t>
      </w:r>
    </w:p>
    <w:p w:rsidR="009C24FF" w:rsidRDefault="00193EF3">
      <w:pPr>
        <w:pStyle w:val="20"/>
        <w:framePr w:w="10286" w:h="14357" w:hRule="exact" w:wrap="none" w:vAnchor="page" w:hAnchor="page" w:x="1254" w:y="1138"/>
        <w:numPr>
          <w:ilvl w:val="0"/>
          <w:numId w:val="2"/>
        </w:numPr>
        <w:shd w:val="clear" w:color="auto" w:fill="auto"/>
        <w:tabs>
          <w:tab w:val="left" w:pos="982"/>
        </w:tabs>
        <w:spacing w:before="0" w:line="274" w:lineRule="exact"/>
        <w:ind w:firstLine="760"/>
        <w:jc w:val="both"/>
      </w:pPr>
      <w:r>
        <w:t>дата представления уведомления;</w:t>
      </w:r>
    </w:p>
    <w:p w:rsidR="009C24FF" w:rsidRDefault="00193EF3">
      <w:pPr>
        <w:pStyle w:val="20"/>
        <w:framePr w:w="10286" w:h="14357" w:hRule="exact" w:wrap="none" w:vAnchor="page" w:hAnchor="page" w:x="1254" w:y="1138"/>
        <w:numPr>
          <w:ilvl w:val="0"/>
          <w:numId w:val="2"/>
        </w:numPr>
        <w:shd w:val="clear" w:color="auto" w:fill="auto"/>
        <w:tabs>
          <w:tab w:val="left" w:pos="982"/>
        </w:tabs>
        <w:spacing w:before="0" w:after="240" w:line="274" w:lineRule="exact"/>
        <w:ind w:firstLine="760"/>
        <w:jc w:val="both"/>
      </w:pPr>
      <w:r>
        <w:t>подпись лица, представившего уведомление, и контактный телефон.</w:t>
      </w:r>
    </w:p>
    <w:p w:rsidR="009C24FF" w:rsidRDefault="00193EF3">
      <w:pPr>
        <w:pStyle w:val="20"/>
        <w:framePr w:w="10286" w:h="14357" w:hRule="exact" w:wrap="none" w:vAnchor="page" w:hAnchor="page" w:x="1254" w:y="1138"/>
        <w:numPr>
          <w:ilvl w:val="0"/>
          <w:numId w:val="1"/>
        </w:numPr>
        <w:shd w:val="clear" w:color="auto" w:fill="auto"/>
        <w:tabs>
          <w:tab w:val="left" w:pos="1148"/>
        </w:tabs>
        <w:spacing w:before="0" w:line="274" w:lineRule="exact"/>
        <w:ind w:firstLine="760"/>
        <w:jc w:val="both"/>
      </w:pPr>
      <w:r>
        <w:t xml:space="preserve">Уведомление в день поступления регистрируется уполномоченным лицом в журнале регистрации сообщений о </w:t>
      </w:r>
      <w:r>
        <w:t>возникновении личной заинтересованности при исполнении должностных обязанностей, которая приводит или может привести к конфликту интересов (далее</w:t>
      </w:r>
    </w:p>
    <w:p w:rsidR="009C24FF" w:rsidRDefault="00193EF3">
      <w:pPr>
        <w:pStyle w:val="20"/>
        <w:framePr w:w="10286" w:h="14357" w:hRule="exact" w:wrap="none" w:vAnchor="page" w:hAnchor="page" w:x="1254" w:y="1138"/>
        <w:numPr>
          <w:ilvl w:val="0"/>
          <w:numId w:val="2"/>
        </w:numPr>
        <w:shd w:val="clear" w:color="auto" w:fill="auto"/>
        <w:tabs>
          <w:tab w:val="left" w:pos="280"/>
        </w:tabs>
        <w:spacing w:before="0" w:after="240" w:line="274" w:lineRule="exact"/>
        <w:jc w:val="both"/>
      </w:pPr>
      <w:r>
        <w:t>журнал), который оформляется по форме согласно приложению № 2 к настоящему положению.</w:t>
      </w:r>
    </w:p>
    <w:p w:rsidR="009C24FF" w:rsidRDefault="00193EF3">
      <w:pPr>
        <w:pStyle w:val="20"/>
        <w:framePr w:w="10286" w:h="14357" w:hRule="exact" w:wrap="none" w:vAnchor="page" w:hAnchor="page" w:x="1254" w:y="1138"/>
        <w:numPr>
          <w:ilvl w:val="0"/>
          <w:numId w:val="1"/>
        </w:numPr>
        <w:shd w:val="clear" w:color="auto" w:fill="auto"/>
        <w:tabs>
          <w:tab w:val="left" w:pos="1148"/>
        </w:tabs>
        <w:spacing w:before="0" w:line="274" w:lineRule="exact"/>
        <w:ind w:firstLine="760"/>
        <w:jc w:val="both"/>
      </w:pPr>
      <w:r>
        <w:t xml:space="preserve">На уведомлении ставится </w:t>
      </w:r>
      <w:r>
        <w:t>отметка о его поступлении, в котором указываются дата поступления и входящий номер.</w:t>
      </w:r>
    </w:p>
    <w:p w:rsidR="009C24FF" w:rsidRDefault="00193EF3">
      <w:pPr>
        <w:pStyle w:val="20"/>
        <w:framePr w:w="10286" w:h="14357" w:hRule="exact" w:wrap="none" w:vAnchor="page" w:hAnchor="page" w:x="1254" w:y="1138"/>
        <w:shd w:val="clear" w:color="auto" w:fill="auto"/>
        <w:spacing w:before="0" w:after="240" w:line="274" w:lineRule="exact"/>
        <w:ind w:firstLine="760"/>
        <w:jc w:val="both"/>
      </w:pPr>
      <w:r>
        <w:t>Отказ в регистрации уведомления не допускается.</w:t>
      </w:r>
    </w:p>
    <w:p w:rsidR="009C24FF" w:rsidRDefault="00193EF3">
      <w:pPr>
        <w:pStyle w:val="20"/>
        <w:framePr w:w="10286" w:h="14357" w:hRule="exact" w:wrap="none" w:vAnchor="page" w:hAnchor="page" w:x="1254" w:y="1138"/>
        <w:numPr>
          <w:ilvl w:val="0"/>
          <w:numId w:val="1"/>
        </w:numPr>
        <w:shd w:val="clear" w:color="auto" w:fill="auto"/>
        <w:tabs>
          <w:tab w:val="left" w:pos="1378"/>
        </w:tabs>
        <w:spacing w:before="0" w:after="236" w:line="274" w:lineRule="exact"/>
        <w:ind w:firstLine="760"/>
        <w:jc w:val="both"/>
      </w:pPr>
      <w:r>
        <w:t xml:space="preserve">Лицо, осуществляющее регистрацию уведомления, обязано соблюдать конфиденциальность информации, которая содержится в </w:t>
      </w:r>
      <w:r>
        <w:t>уведомлении. Лицо, виновное в разглашении конфиденциальной информации, несет дисциплинарную, иную ответственность в соответствии с законодательством Российской Федерации.</w:t>
      </w:r>
    </w:p>
    <w:p w:rsidR="009C24FF" w:rsidRDefault="00193EF3">
      <w:pPr>
        <w:pStyle w:val="20"/>
        <w:framePr w:w="10286" w:h="14357" w:hRule="exact" w:wrap="none" w:vAnchor="page" w:hAnchor="page" w:x="1254" w:y="1138"/>
        <w:numPr>
          <w:ilvl w:val="0"/>
          <w:numId w:val="1"/>
        </w:numPr>
        <w:shd w:val="clear" w:color="auto" w:fill="auto"/>
        <w:tabs>
          <w:tab w:val="left" w:pos="1134"/>
        </w:tabs>
        <w:spacing w:before="0"/>
        <w:ind w:firstLine="760"/>
        <w:jc w:val="both"/>
      </w:pPr>
      <w:r>
        <w:t>Информация о зарегистрированном сообщении доводится до сведения руководителя предприя</w:t>
      </w:r>
      <w:r>
        <w:t>тия не позднее рабочего дня, следующего заднем регистрации уведомления.</w:t>
      </w:r>
    </w:p>
    <w:p w:rsidR="009C24FF" w:rsidRDefault="00193EF3">
      <w:pPr>
        <w:pStyle w:val="20"/>
        <w:framePr w:w="10286" w:h="14357" w:hRule="exact" w:wrap="none" w:vAnchor="page" w:hAnchor="page" w:x="1254" w:y="1138"/>
        <w:shd w:val="clear" w:color="auto" w:fill="auto"/>
        <w:spacing w:before="0" w:after="202" w:line="240" w:lineRule="exact"/>
        <w:ind w:firstLine="760"/>
        <w:jc w:val="both"/>
      </w:pPr>
      <w:r>
        <w:t>Анонимное уведомление к рассмотрению не допускается.</w:t>
      </w:r>
    </w:p>
    <w:p w:rsidR="009C24FF" w:rsidRDefault="00193EF3">
      <w:pPr>
        <w:pStyle w:val="20"/>
        <w:framePr w:w="10286" w:h="14357" w:hRule="exact" w:wrap="none" w:vAnchor="page" w:hAnchor="page" w:x="1254" w:y="1138"/>
        <w:numPr>
          <w:ilvl w:val="0"/>
          <w:numId w:val="1"/>
        </w:numPr>
        <w:shd w:val="clear" w:color="auto" w:fill="auto"/>
        <w:tabs>
          <w:tab w:val="left" w:pos="1139"/>
        </w:tabs>
        <w:spacing w:before="0"/>
        <w:ind w:firstLine="760"/>
        <w:jc w:val="both"/>
      </w:pPr>
      <w:r>
        <w:t>В течение трех рабочих дней руководитель предприятия поручает комиссии по соблюдению требований к служебному поведению и урегулиров</w:t>
      </w:r>
      <w:r>
        <w:t>анию конфликта интересов (далее</w:t>
      </w:r>
    </w:p>
    <w:p w:rsidR="009C24FF" w:rsidRDefault="00193EF3">
      <w:pPr>
        <w:pStyle w:val="20"/>
        <w:framePr w:w="10286" w:h="14357" w:hRule="exact" w:wrap="none" w:vAnchor="page" w:hAnchor="page" w:x="1254" w:y="1138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244"/>
        <w:jc w:val="both"/>
      </w:pPr>
      <w:r>
        <w:t>комиссия) обеспечить рассмотрение сведений, содержащихся в уведомлении, по существу.</w:t>
      </w:r>
    </w:p>
    <w:p w:rsidR="009C24FF" w:rsidRDefault="00193EF3">
      <w:pPr>
        <w:pStyle w:val="20"/>
        <w:framePr w:w="10286" w:h="14357" w:hRule="exact" w:wrap="none" w:vAnchor="page" w:hAnchor="page" w:x="1254" w:y="1138"/>
        <w:numPr>
          <w:ilvl w:val="0"/>
          <w:numId w:val="1"/>
        </w:numPr>
        <w:shd w:val="clear" w:color="auto" w:fill="auto"/>
        <w:tabs>
          <w:tab w:val="left" w:pos="1144"/>
        </w:tabs>
        <w:spacing w:before="0" w:line="274" w:lineRule="exact"/>
        <w:ind w:firstLine="760"/>
        <w:jc w:val="both"/>
      </w:pPr>
      <w:r>
        <w:t>По результатам рассмотрения уведомлений комиссия может принять одно из следующих решений:</w:t>
      </w:r>
    </w:p>
    <w:p w:rsidR="009C24FF" w:rsidRDefault="00193EF3">
      <w:pPr>
        <w:pStyle w:val="20"/>
        <w:framePr w:w="10286" w:h="14357" w:hRule="exact" w:wrap="none" w:vAnchor="page" w:hAnchor="page" w:x="1254" w:y="1138"/>
        <w:shd w:val="clear" w:color="auto" w:fill="auto"/>
        <w:spacing w:before="0" w:line="274" w:lineRule="exact"/>
        <w:ind w:firstLine="760"/>
        <w:jc w:val="both"/>
      </w:pPr>
      <w:r>
        <w:t xml:space="preserve">а) признать, что при исполнении должностных </w:t>
      </w:r>
      <w:r>
        <w:t>обязанностей лицом, направившим уведомление, конфликт интересов отсутствует;</w:t>
      </w:r>
    </w:p>
    <w:p w:rsidR="009C24FF" w:rsidRDefault="00193EF3">
      <w:pPr>
        <w:pStyle w:val="20"/>
        <w:framePr w:w="10286" w:h="14357" w:hRule="exact" w:wrap="none" w:vAnchor="page" w:hAnchor="page" w:x="1254" w:y="1138"/>
        <w:shd w:val="clear" w:color="auto" w:fill="auto"/>
        <w:spacing w:before="0" w:line="274" w:lineRule="exact"/>
        <w:ind w:firstLine="760"/>
        <w:jc w:val="both"/>
      </w:pPr>
      <w: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 В этом случае</w:t>
      </w:r>
      <w:r>
        <w:t xml:space="preserve"> комиссия рекомендует работодателю принять меры по урегулированию конфликта интересов или по недопущению его возникновения;</w:t>
      </w:r>
    </w:p>
    <w:p w:rsidR="009C24FF" w:rsidRDefault="00193EF3">
      <w:pPr>
        <w:pStyle w:val="20"/>
        <w:framePr w:w="10286" w:h="14357" w:hRule="exact" w:wrap="none" w:vAnchor="page" w:hAnchor="page" w:x="1254" w:y="1138"/>
        <w:shd w:val="clear" w:color="auto" w:fill="auto"/>
        <w:tabs>
          <w:tab w:val="left" w:pos="1131"/>
        </w:tabs>
        <w:spacing w:before="0" w:after="240" w:line="274" w:lineRule="exact"/>
        <w:ind w:firstLine="760"/>
        <w:jc w:val="both"/>
      </w:pPr>
      <w:r>
        <w:t>в)</w:t>
      </w:r>
      <w:r>
        <w:tab/>
        <w:t>признать, что лицом, направившим уведомление, не соблюдались требования об урегулировании конфликта интересов. В этом случае коми</w:t>
      </w:r>
      <w:r>
        <w:t>ссия рекомендует работодателю применить к работнику предприятия конкретную меру ответственности.</w:t>
      </w:r>
    </w:p>
    <w:p w:rsidR="009C24FF" w:rsidRDefault="00193EF3">
      <w:pPr>
        <w:pStyle w:val="20"/>
        <w:framePr w:w="10286" w:h="14357" w:hRule="exact" w:wrap="none" w:vAnchor="page" w:hAnchor="page" w:x="1254" w:y="1138"/>
        <w:numPr>
          <w:ilvl w:val="0"/>
          <w:numId w:val="1"/>
        </w:numPr>
        <w:shd w:val="clear" w:color="auto" w:fill="auto"/>
        <w:tabs>
          <w:tab w:val="left" w:pos="1148"/>
        </w:tabs>
        <w:spacing w:before="0" w:after="244" w:line="274" w:lineRule="exact"/>
        <w:ind w:firstLine="760"/>
        <w:jc w:val="both"/>
      </w:pPr>
      <w:r>
        <w:t xml:space="preserve">Уведомления, заключения и другие материалы, полученные в ходе рассмотрения уведомлений, представляются руководителю предприятия в течение семи рабочих дней со </w:t>
      </w:r>
      <w:r>
        <w:t>дня поступления уведомлений в комиссию.</w:t>
      </w:r>
    </w:p>
    <w:p w:rsidR="009C24FF" w:rsidRDefault="00193EF3">
      <w:pPr>
        <w:pStyle w:val="20"/>
        <w:framePr w:w="10286" w:h="14357" w:hRule="exact" w:wrap="none" w:vAnchor="page" w:hAnchor="page" w:x="1254" w:y="1138"/>
        <w:numPr>
          <w:ilvl w:val="0"/>
          <w:numId w:val="1"/>
        </w:numPr>
        <w:shd w:val="clear" w:color="auto" w:fill="auto"/>
        <w:tabs>
          <w:tab w:val="left" w:pos="1148"/>
        </w:tabs>
        <w:spacing w:before="0" w:after="236" w:line="269" w:lineRule="exact"/>
        <w:ind w:firstLine="760"/>
        <w:jc w:val="both"/>
      </w:pPr>
      <w:r>
        <w:t>Руководитель предприятия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лицу, направивше</w:t>
      </w:r>
      <w:r>
        <w:t>му уведомление, принять такие меры.</w:t>
      </w:r>
    </w:p>
    <w:p w:rsidR="009C24FF" w:rsidRDefault="00193EF3">
      <w:pPr>
        <w:pStyle w:val="20"/>
        <w:framePr w:w="10286" w:h="14357" w:hRule="exact" w:wrap="none" w:vAnchor="page" w:hAnchor="page" w:x="1254" w:y="1138"/>
        <w:numPr>
          <w:ilvl w:val="0"/>
          <w:numId w:val="1"/>
        </w:numPr>
        <w:shd w:val="clear" w:color="auto" w:fill="auto"/>
        <w:tabs>
          <w:tab w:val="left" w:pos="1148"/>
        </w:tabs>
        <w:spacing w:before="0" w:line="274" w:lineRule="exact"/>
        <w:ind w:firstLine="760"/>
        <w:jc w:val="both"/>
      </w:pPr>
      <w:r>
        <w:t xml:space="preserve">Предотвращение и урегулирование конфликта интересов может состоять в изменении должностного или служебного положения работника предприятия, являющегося стороной конфликта интересов, вплоть до его отстранения от </w:t>
      </w:r>
      <w:r>
        <w:t>исполнения должностных (служебных)</w:t>
      </w:r>
    </w:p>
    <w:p w:rsidR="009C24FF" w:rsidRDefault="00193EF3">
      <w:pPr>
        <w:pStyle w:val="a5"/>
        <w:framePr w:w="10286" w:h="242" w:hRule="exact" w:wrap="none" w:vAnchor="page" w:hAnchor="page" w:x="1254" w:y="15643"/>
        <w:shd w:val="clear" w:color="auto" w:fill="auto"/>
        <w:spacing w:line="200" w:lineRule="exact"/>
        <w:jc w:val="center"/>
      </w:pPr>
      <w:r>
        <w:t>3</w:t>
      </w:r>
    </w:p>
    <w:p w:rsidR="009C24FF" w:rsidRDefault="009C24FF">
      <w:pPr>
        <w:rPr>
          <w:sz w:val="2"/>
          <w:szCs w:val="2"/>
        </w:rPr>
        <w:sectPr w:rsidR="009C24F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24FF" w:rsidRDefault="00193EF3">
      <w:pPr>
        <w:pStyle w:val="20"/>
        <w:framePr w:w="10267" w:h="615" w:hRule="exact" w:wrap="none" w:vAnchor="page" w:hAnchor="page" w:x="1264" w:y="1124"/>
        <w:shd w:val="clear" w:color="auto" w:fill="auto"/>
        <w:tabs>
          <w:tab w:val="left" w:pos="1148"/>
        </w:tabs>
        <w:spacing w:before="0" w:line="274" w:lineRule="exact"/>
        <w:jc w:val="both"/>
      </w:pPr>
      <w:r>
        <w:lastRenderedPageBreak/>
        <w:t>обязанностей в установленном порядке, и (или) в отказе его от выгоды, явившейся причиной возникновения конфликта интересов.</w:t>
      </w:r>
    </w:p>
    <w:p w:rsidR="009C24FF" w:rsidRDefault="00193EF3">
      <w:pPr>
        <w:pStyle w:val="20"/>
        <w:framePr w:w="10267" w:h="2261" w:hRule="exact" w:wrap="none" w:vAnchor="page" w:hAnchor="page" w:x="1264" w:y="1950"/>
        <w:numPr>
          <w:ilvl w:val="0"/>
          <w:numId w:val="1"/>
        </w:numPr>
        <w:shd w:val="clear" w:color="auto" w:fill="auto"/>
        <w:tabs>
          <w:tab w:val="left" w:pos="1236"/>
        </w:tabs>
        <w:spacing w:before="0" w:after="240" w:line="274" w:lineRule="exact"/>
        <w:ind w:firstLine="740"/>
        <w:jc w:val="both"/>
      </w:pPr>
      <w:r>
        <w:t xml:space="preserve">В случае установления факта совершения работником предприятия деяния, </w:t>
      </w:r>
      <w:r>
        <w:t>содержащего признаки административного правонарушения или состава преступления, данная информация передается руководителем предприятия в органы прокуратуры или другие государственные органы.</w:t>
      </w:r>
    </w:p>
    <w:p w:rsidR="009C24FF" w:rsidRDefault="00193EF3">
      <w:pPr>
        <w:pStyle w:val="20"/>
        <w:framePr w:w="10267" w:h="2261" w:hRule="exact" w:wrap="none" w:vAnchor="page" w:hAnchor="page" w:x="1264" w:y="1950"/>
        <w:numPr>
          <w:ilvl w:val="0"/>
          <w:numId w:val="1"/>
        </w:numPr>
        <w:shd w:val="clear" w:color="auto" w:fill="auto"/>
        <w:tabs>
          <w:tab w:val="left" w:pos="1236"/>
        </w:tabs>
        <w:spacing w:before="0" w:line="274" w:lineRule="exact"/>
        <w:ind w:firstLine="740"/>
        <w:jc w:val="both"/>
      </w:pPr>
      <w:r>
        <w:t>Уведомление, письменное заключение по результатам проверки, инфор</w:t>
      </w:r>
      <w:r>
        <w:t>мация, поступившая из прокуратуры или других государственных органов по результатам рассмотрения уведомления, приобщаются к личному делу работника.</w:t>
      </w:r>
    </w:p>
    <w:p w:rsidR="009C24FF" w:rsidRDefault="00193EF3">
      <w:pPr>
        <w:pStyle w:val="20"/>
        <w:framePr w:wrap="none" w:vAnchor="page" w:hAnchor="page" w:x="1259" w:y="5284"/>
        <w:shd w:val="clear" w:color="auto" w:fill="auto"/>
        <w:spacing w:before="0" w:line="240" w:lineRule="exact"/>
        <w:jc w:val="left"/>
      </w:pPr>
      <w:r>
        <w:t>Директор</w:t>
      </w:r>
    </w:p>
    <w:p w:rsidR="009C24FF" w:rsidRDefault="002A4666">
      <w:pPr>
        <w:pStyle w:val="20"/>
        <w:framePr w:wrap="none" w:vAnchor="page" w:hAnchor="page" w:x="9942" w:y="5275"/>
        <w:shd w:val="clear" w:color="auto" w:fill="auto"/>
        <w:spacing w:before="0" w:line="240" w:lineRule="exact"/>
        <w:jc w:val="left"/>
      </w:pPr>
      <w:r>
        <w:t>И.Г. Хайбуллин</w:t>
      </w:r>
    </w:p>
    <w:p w:rsidR="009C24FF" w:rsidRDefault="00193EF3">
      <w:pPr>
        <w:pStyle w:val="a5"/>
        <w:framePr w:wrap="none" w:vAnchor="page" w:hAnchor="page" w:x="6313" w:y="15612"/>
        <w:shd w:val="clear" w:color="auto" w:fill="auto"/>
        <w:spacing w:line="200" w:lineRule="exact"/>
      </w:pPr>
      <w:r>
        <w:t>4</w:t>
      </w:r>
    </w:p>
    <w:p w:rsidR="009C24FF" w:rsidRDefault="009C24FF">
      <w:pPr>
        <w:rPr>
          <w:sz w:val="2"/>
          <w:szCs w:val="2"/>
        </w:rPr>
        <w:sectPr w:rsidR="009C24F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24FF" w:rsidRDefault="00193EF3">
      <w:pPr>
        <w:pStyle w:val="a5"/>
        <w:framePr w:wrap="none" w:vAnchor="page" w:hAnchor="page" w:x="9988" w:y="1188"/>
        <w:shd w:val="clear" w:color="auto" w:fill="auto"/>
        <w:spacing w:line="200" w:lineRule="exact"/>
      </w:pPr>
      <w:r>
        <w:lastRenderedPageBreak/>
        <w:t>Приложение № ]</w:t>
      </w:r>
    </w:p>
    <w:p w:rsidR="009C24FF" w:rsidRDefault="00193EF3">
      <w:pPr>
        <w:pStyle w:val="20"/>
        <w:framePr w:w="10358" w:h="723" w:hRule="exact" w:wrap="none" w:vAnchor="page" w:hAnchor="page" w:x="1204" w:y="1890"/>
        <w:shd w:val="clear" w:color="auto" w:fill="auto"/>
        <w:spacing w:before="0" w:after="234" w:line="240" w:lineRule="exact"/>
        <w:jc w:val="right"/>
      </w:pPr>
      <w:r>
        <w:t>Директору МУП «</w:t>
      </w:r>
      <w:r w:rsidR="002A4666">
        <w:t xml:space="preserve">Стерлибашевский </w:t>
      </w:r>
      <w:bookmarkStart w:id="0" w:name="_GoBack"/>
      <w:bookmarkEnd w:id="0"/>
      <w:r>
        <w:t>Жилкомсервис»</w:t>
      </w:r>
    </w:p>
    <w:p w:rsidR="009C24FF" w:rsidRDefault="00193EF3">
      <w:pPr>
        <w:pStyle w:val="50"/>
        <w:framePr w:w="10358" w:h="723" w:hRule="exact" w:wrap="none" w:vAnchor="page" w:hAnchor="page" w:x="1204" w:y="1890"/>
        <w:shd w:val="clear" w:color="auto" w:fill="auto"/>
        <w:spacing w:before="0" w:after="0" w:line="160" w:lineRule="exact"/>
        <w:ind w:left="8240"/>
      </w:pPr>
      <w:r>
        <w:t>(Ф.И.О.)</w:t>
      </w:r>
    </w:p>
    <w:p w:rsidR="009C24FF" w:rsidRDefault="00193EF3">
      <w:pPr>
        <w:pStyle w:val="60"/>
        <w:framePr w:w="10358" w:h="629" w:hRule="exact" w:wrap="none" w:vAnchor="page" w:hAnchor="page" w:x="1204" w:y="3654"/>
        <w:shd w:val="clear" w:color="auto" w:fill="auto"/>
        <w:spacing w:before="0" w:after="0"/>
        <w:ind w:left="7460" w:right="800"/>
      </w:pPr>
      <w:r>
        <w:t>(должность, Ф.И.О. работника, место</w:t>
      </w:r>
      <w:r>
        <w:t xml:space="preserve"> жительства, телефон)</w:t>
      </w:r>
    </w:p>
    <w:p w:rsidR="009C24FF" w:rsidRDefault="00193EF3">
      <w:pPr>
        <w:pStyle w:val="70"/>
        <w:framePr w:w="10358" w:h="888" w:hRule="exact" w:wrap="none" w:vAnchor="page" w:hAnchor="page" w:x="1204" w:y="5165"/>
        <w:shd w:val="clear" w:color="auto" w:fill="auto"/>
        <w:spacing w:before="0"/>
        <w:ind w:left="20"/>
      </w:pPr>
      <w:r>
        <w:t>УВЕДОМЛЕНИЕ</w:t>
      </w:r>
    </w:p>
    <w:p w:rsidR="009C24FF" w:rsidRDefault="00193EF3">
      <w:pPr>
        <w:pStyle w:val="70"/>
        <w:framePr w:w="10358" w:h="888" w:hRule="exact" w:wrap="none" w:vAnchor="page" w:hAnchor="page" w:x="1204" w:y="5165"/>
        <w:shd w:val="clear" w:color="auto" w:fill="auto"/>
        <w:spacing w:before="0"/>
        <w:ind w:left="20"/>
      </w:pPr>
      <w:r>
        <w:t>о возникновении личной заинтересованности при исполнении должностных обязанностей,</w:t>
      </w:r>
      <w:r>
        <w:br/>
        <w:t>которая приводит или может привести к конфликту интересов</w:t>
      </w:r>
    </w:p>
    <w:p w:rsidR="009C24FF" w:rsidRDefault="00193EF3">
      <w:pPr>
        <w:pStyle w:val="20"/>
        <w:framePr w:w="10358" w:h="755" w:hRule="exact" w:wrap="none" w:vAnchor="page" w:hAnchor="page" w:x="1204" w:y="6530"/>
        <w:shd w:val="clear" w:color="auto" w:fill="auto"/>
        <w:tabs>
          <w:tab w:val="left" w:leader="underscore" w:pos="5611"/>
          <w:tab w:val="left" w:leader="underscore" w:pos="7207"/>
          <w:tab w:val="left" w:leader="underscore" w:pos="10027"/>
        </w:tabs>
        <w:spacing w:before="0"/>
        <w:ind w:firstLine="780"/>
        <w:jc w:val="left"/>
      </w:pPr>
      <w:r>
        <w:t>В соответствии со статьей И Федерального закона от 25.12.2008 № 273-ФЗ «О противо</w:t>
      </w:r>
      <w:r>
        <w:t>действии коррупции» я,</w:t>
      </w:r>
      <w:r>
        <w:tab/>
        <w:t xml:space="preserve"> </w:t>
      </w:r>
      <w:r>
        <w:tab/>
        <w:t xml:space="preserve"> </w:t>
      </w:r>
      <w:r>
        <w:tab/>
        <w:t>,</w:t>
      </w:r>
    </w:p>
    <w:p w:rsidR="009C24FF" w:rsidRDefault="00193EF3">
      <w:pPr>
        <w:pStyle w:val="60"/>
        <w:framePr w:w="10358" w:h="755" w:hRule="exact" w:wrap="none" w:vAnchor="page" w:hAnchor="page" w:x="1204" w:y="6530"/>
        <w:shd w:val="clear" w:color="auto" w:fill="auto"/>
        <w:spacing w:before="0" w:after="0" w:line="160" w:lineRule="exact"/>
        <w:ind w:left="5680"/>
        <w:jc w:val="left"/>
      </w:pPr>
      <w:r>
        <w:t>(Ф.И.О., должность работника)</w:t>
      </w:r>
    </w:p>
    <w:p w:rsidR="009C24FF" w:rsidRDefault="00193EF3">
      <w:pPr>
        <w:pStyle w:val="20"/>
        <w:framePr w:w="10358" w:h="1157" w:hRule="exact" w:wrap="none" w:vAnchor="page" w:hAnchor="page" w:x="1204" w:y="7373"/>
        <w:shd w:val="clear" w:color="auto" w:fill="auto"/>
        <w:spacing w:before="0" w:line="274" w:lineRule="exact"/>
        <w:jc w:val="both"/>
      </w:pPr>
      <w: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rStyle w:val="21"/>
        </w:rPr>
        <w:t>(нужное подчеркнуть).</w:t>
      </w:r>
    </w:p>
    <w:p w:rsidR="009C24FF" w:rsidRDefault="00193EF3">
      <w:pPr>
        <w:pStyle w:val="20"/>
        <w:framePr w:w="10358" w:h="1157" w:hRule="exact" w:wrap="none" w:vAnchor="page" w:hAnchor="page" w:x="1204" w:y="7373"/>
        <w:shd w:val="clear" w:color="auto" w:fill="auto"/>
        <w:spacing w:before="0" w:line="274" w:lineRule="exact"/>
        <w:ind w:firstLine="780"/>
        <w:jc w:val="left"/>
      </w:pPr>
      <w:r>
        <w:t xml:space="preserve">Обстоятельства, </w:t>
      </w:r>
      <w:r>
        <w:t>являющиеся основанием возникновения личной заинтересованности:</w:t>
      </w:r>
    </w:p>
    <w:p w:rsidR="009C24FF" w:rsidRDefault="00193EF3">
      <w:pPr>
        <w:pStyle w:val="20"/>
        <w:framePr w:w="10358" w:h="610" w:hRule="exact" w:wrap="none" w:vAnchor="page" w:hAnchor="page" w:x="1204" w:y="9299"/>
        <w:shd w:val="clear" w:color="auto" w:fill="auto"/>
        <w:tabs>
          <w:tab w:val="left" w:leader="underscore" w:pos="10027"/>
        </w:tabs>
        <w:spacing w:before="0"/>
        <w:ind w:firstLine="780"/>
        <w:jc w:val="left"/>
      </w:pPr>
      <w:r>
        <w:t>Должностные обязанности, на исполнение которых влияет или может повлиять личная заинтересованность:</w:t>
      </w:r>
      <w:r>
        <w:tab/>
      </w:r>
    </w:p>
    <w:p w:rsidR="009C24FF" w:rsidRDefault="00193EF3">
      <w:pPr>
        <w:pStyle w:val="20"/>
        <w:framePr w:wrap="none" w:vAnchor="page" w:hAnchor="page" w:x="1204" w:y="10439"/>
        <w:shd w:val="clear" w:color="auto" w:fill="auto"/>
        <w:spacing w:before="0" w:line="240" w:lineRule="exact"/>
        <w:ind w:firstLine="780"/>
        <w:jc w:val="left"/>
      </w:pPr>
      <w:r>
        <w:t>Предлагаемые меры по предотвращению или урегулированию конфликта интересов:</w:t>
      </w:r>
    </w:p>
    <w:p w:rsidR="009C24FF" w:rsidRDefault="00193EF3">
      <w:pPr>
        <w:pStyle w:val="20"/>
        <w:framePr w:w="10358" w:h="605" w:hRule="exact" w:wrap="none" w:vAnchor="page" w:hAnchor="page" w:x="1204" w:y="11516"/>
        <w:shd w:val="clear" w:color="auto" w:fill="auto"/>
        <w:spacing w:before="0" w:line="274" w:lineRule="exact"/>
        <w:ind w:firstLine="780"/>
        <w:jc w:val="left"/>
      </w:pPr>
      <w:r>
        <w:t xml:space="preserve">Намереваюсь (не </w:t>
      </w:r>
      <w:r>
        <w:t xml:space="preserve">намереваюсь) лично присутствовать при рассмотрении настоящего уведомления </w:t>
      </w:r>
      <w:r>
        <w:rPr>
          <w:rStyle w:val="21"/>
        </w:rPr>
        <w:t>(нужное подчеркнуть)</w:t>
      </w:r>
      <w:r>
        <w:t xml:space="preserve"> по урегулированию конфликта интересов.</w:t>
      </w:r>
    </w:p>
    <w:p w:rsidR="009C24FF" w:rsidRDefault="00193EF3">
      <w:pPr>
        <w:pStyle w:val="60"/>
        <w:framePr w:wrap="none" w:vAnchor="page" w:hAnchor="page" w:x="2097" w:y="13128"/>
        <w:shd w:val="clear" w:color="auto" w:fill="auto"/>
        <w:spacing w:before="0" w:after="0" w:line="160" w:lineRule="exact"/>
        <w:jc w:val="left"/>
      </w:pPr>
      <w:r>
        <w:t>(дата)</w:t>
      </w:r>
    </w:p>
    <w:p w:rsidR="009C24FF" w:rsidRDefault="00193EF3">
      <w:pPr>
        <w:pStyle w:val="60"/>
        <w:framePr w:wrap="none" w:vAnchor="page" w:hAnchor="page" w:x="1204" w:y="13133"/>
        <w:shd w:val="clear" w:color="auto" w:fill="auto"/>
        <w:spacing w:before="0" w:after="0" w:line="160" w:lineRule="exact"/>
        <w:ind w:left="8626"/>
        <w:jc w:val="left"/>
      </w:pPr>
      <w:r>
        <w:t>(подпись)</w:t>
      </w:r>
    </w:p>
    <w:p w:rsidR="009C24FF" w:rsidRDefault="00193EF3">
      <w:pPr>
        <w:pStyle w:val="20"/>
        <w:framePr w:w="10358" w:h="1042" w:hRule="exact" w:wrap="none" w:vAnchor="page" w:hAnchor="page" w:x="1204" w:y="14262"/>
        <w:shd w:val="clear" w:color="auto" w:fill="auto"/>
        <w:spacing w:before="0"/>
        <w:ind w:right="7040"/>
        <w:jc w:val="left"/>
      </w:pPr>
      <w:r>
        <w:t>Уведомление зарегистрировано в журнале регистрации</w:t>
      </w:r>
    </w:p>
    <w:p w:rsidR="009C24FF" w:rsidRDefault="00193EF3">
      <w:pPr>
        <w:pStyle w:val="20"/>
        <w:framePr w:w="10358" w:h="1042" w:hRule="exact" w:wrap="none" w:vAnchor="page" w:hAnchor="page" w:x="1204" w:y="14262"/>
        <w:shd w:val="clear" w:color="auto" w:fill="auto"/>
        <w:tabs>
          <w:tab w:val="left" w:leader="underscore" w:pos="590"/>
          <w:tab w:val="left" w:leader="underscore" w:pos="2338"/>
          <w:tab w:val="left" w:leader="underscore" w:pos="3000"/>
          <w:tab w:val="left" w:leader="underscore" w:pos="4555"/>
          <w:tab w:val="left" w:leader="underscore" w:pos="7384"/>
          <w:tab w:val="left" w:leader="underscore" w:pos="9710"/>
        </w:tabs>
        <w:spacing w:before="0"/>
        <w:jc w:val="both"/>
      </w:pPr>
      <w:r>
        <w:t>«</w:t>
      </w:r>
      <w:r>
        <w:tab/>
        <w:t>»</w:t>
      </w:r>
      <w:r>
        <w:tab/>
        <w:t>20</w:t>
      </w:r>
      <w:r>
        <w:tab/>
        <w:t>г. за №</w:t>
      </w:r>
      <w:r>
        <w:tab/>
        <w:t xml:space="preserve"> </w:t>
      </w:r>
      <w:r>
        <w:tab/>
      </w:r>
      <w:r>
        <w:tab/>
      </w:r>
    </w:p>
    <w:p w:rsidR="009C24FF" w:rsidRDefault="00193EF3">
      <w:pPr>
        <w:pStyle w:val="60"/>
        <w:framePr w:w="10358" w:h="1042" w:hRule="exact" w:wrap="none" w:vAnchor="page" w:hAnchor="page" w:x="1204" w:y="14262"/>
        <w:shd w:val="clear" w:color="auto" w:fill="auto"/>
        <w:spacing w:before="0" w:after="0" w:line="160" w:lineRule="exact"/>
        <w:ind w:left="7640"/>
        <w:jc w:val="left"/>
      </w:pPr>
      <w:r>
        <w:t>(подпись ответственного лица)</w:t>
      </w:r>
    </w:p>
    <w:p w:rsidR="009C24FF" w:rsidRDefault="00193EF3">
      <w:pPr>
        <w:pStyle w:val="a5"/>
        <w:framePr w:wrap="none" w:vAnchor="page" w:hAnchor="page" w:x="6311" w:y="15652"/>
        <w:shd w:val="clear" w:color="auto" w:fill="auto"/>
        <w:spacing w:line="200" w:lineRule="exact"/>
      </w:pPr>
      <w:r>
        <w:t>5</w:t>
      </w:r>
    </w:p>
    <w:p w:rsidR="009C24FF" w:rsidRDefault="009C24FF">
      <w:pPr>
        <w:rPr>
          <w:sz w:val="2"/>
          <w:szCs w:val="2"/>
        </w:rPr>
        <w:sectPr w:rsidR="009C24F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24FF" w:rsidRDefault="00193EF3">
      <w:pPr>
        <w:pStyle w:val="30"/>
        <w:framePr w:w="10459" w:h="261" w:hRule="exact" w:wrap="none" w:vAnchor="page" w:hAnchor="page" w:x="1062" w:y="1161"/>
        <w:shd w:val="clear" w:color="auto" w:fill="auto"/>
        <w:spacing w:after="0" w:line="200" w:lineRule="exact"/>
      </w:pPr>
      <w:r>
        <w:lastRenderedPageBreak/>
        <w:t>Приложение № 2</w:t>
      </w:r>
    </w:p>
    <w:p w:rsidR="009C24FF" w:rsidRDefault="00193EF3">
      <w:pPr>
        <w:pStyle w:val="70"/>
        <w:framePr w:w="10459" w:h="895" w:hRule="exact" w:wrap="none" w:vAnchor="page" w:hAnchor="page" w:x="1062" w:y="1914"/>
        <w:shd w:val="clear" w:color="auto" w:fill="auto"/>
        <w:spacing w:before="0" w:line="278" w:lineRule="exact"/>
      </w:pPr>
      <w:r>
        <w:t>Журнал</w:t>
      </w:r>
    </w:p>
    <w:p w:rsidR="009C24FF" w:rsidRDefault="00193EF3">
      <w:pPr>
        <w:pStyle w:val="70"/>
        <w:framePr w:w="10459" w:h="895" w:hRule="exact" w:wrap="none" w:vAnchor="page" w:hAnchor="page" w:x="1062" w:y="1914"/>
        <w:shd w:val="clear" w:color="auto" w:fill="auto"/>
        <w:spacing w:before="0" w:line="278" w:lineRule="exact"/>
      </w:pPr>
      <w:r>
        <w:t>регистрации сообщений о возникновении личной заинтересованности при исполнении</w:t>
      </w:r>
      <w:r>
        <w:br/>
        <w:t>должностных обязанностей, которая приводит или может привести к конфликту интересов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646"/>
        <w:gridCol w:w="1910"/>
        <w:gridCol w:w="1771"/>
        <w:gridCol w:w="2414"/>
        <w:gridCol w:w="2165"/>
      </w:tblGrid>
      <w:tr w:rsidR="009C24FF">
        <w:tblPrEx>
          <w:tblCellMar>
            <w:top w:w="0" w:type="dxa"/>
            <w:bottom w:w="0" w:type="dxa"/>
          </w:tblCellMar>
        </w:tblPrEx>
        <w:trPr>
          <w:trHeight w:hRule="exact" w:val="160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4FF" w:rsidRDefault="00193EF3">
            <w:pPr>
              <w:pStyle w:val="20"/>
              <w:framePr w:w="10459" w:h="2592" w:wrap="none" w:vAnchor="page" w:hAnchor="page" w:x="1062" w:y="3313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2"/>
              </w:rPr>
              <w:t>№</w:t>
            </w:r>
          </w:p>
          <w:p w:rsidR="009C24FF" w:rsidRDefault="00193EF3">
            <w:pPr>
              <w:pStyle w:val="20"/>
              <w:framePr w:w="10459" w:h="2592" w:wrap="none" w:vAnchor="page" w:hAnchor="page" w:x="1062" w:y="3313"/>
              <w:shd w:val="clear" w:color="auto" w:fill="auto"/>
              <w:spacing w:before="120" w:line="240" w:lineRule="exact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4FF" w:rsidRDefault="00193EF3">
            <w:pPr>
              <w:pStyle w:val="20"/>
              <w:framePr w:w="10459" w:h="2592" w:wrap="none" w:vAnchor="page" w:hAnchor="page" w:x="1062" w:y="3313"/>
              <w:shd w:val="clear" w:color="auto" w:fill="auto"/>
              <w:spacing w:before="0" w:line="312" w:lineRule="exact"/>
            </w:pPr>
            <w:r>
              <w:rPr>
                <w:rStyle w:val="22"/>
              </w:rPr>
              <w:t>Датам</w:t>
            </w:r>
          </w:p>
          <w:p w:rsidR="009C24FF" w:rsidRDefault="00193EF3">
            <w:pPr>
              <w:pStyle w:val="20"/>
              <w:framePr w:w="10459" w:h="2592" w:wrap="none" w:vAnchor="page" w:hAnchor="page" w:x="1062" w:y="3313"/>
              <w:shd w:val="clear" w:color="auto" w:fill="auto"/>
              <w:spacing w:before="0" w:line="312" w:lineRule="exact"/>
            </w:pPr>
            <w:r>
              <w:rPr>
                <w:rStyle w:val="22"/>
              </w:rPr>
              <w:t>время</w:t>
            </w:r>
          </w:p>
          <w:p w:rsidR="009C24FF" w:rsidRDefault="00193EF3">
            <w:pPr>
              <w:pStyle w:val="20"/>
              <w:framePr w:w="10459" w:h="2592" w:wrap="none" w:vAnchor="page" w:hAnchor="page" w:x="1062" w:y="3313"/>
              <w:shd w:val="clear" w:color="auto" w:fill="auto"/>
              <w:spacing w:before="0" w:line="312" w:lineRule="exact"/>
            </w:pPr>
            <w:r>
              <w:rPr>
                <w:rStyle w:val="22"/>
              </w:rPr>
              <w:t>принятия</w:t>
            </w:r>
          </w:p>
          <w:p w:rsidR="009C24FF" w:rsidRDefault="00193EF3">
            <w:pPr>
              <w:pStyle w:val="20"/>
              <w:framePr w:w="10459" w:h="2592" w:wrap="none" w:vAnchor="page" w:hAnchor="page" w:x="1062" w:y="3313"/>
              <w:shd w:val="clear" w:color="auto" w:fill="auto"/>
              <w:spacing w:before="0" w:line="312" w:lineRule="exact"/>
              <w:ind w:left="260"/>
              <w:jc w:val="left"/>
            </w:pPr>
            <w:r>
              <w:rPr>
                <w:rStyle w:val="22"/>
              </w:rPr>
              <w:t>сообщения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4FF" w:rsidRDefault="00193EF3">
            <w:pPr>
              <w:pStyle w:val="20"/>
              <w:framePr w:w="10459" w:h="2592" w:wrap="none" w:vAnchor="page" w:hAnchor="page" w:x="1062" w:y="3313"/>
              <w:shd w:val="clear" w:color="auto" w:fill="auto"/>
              <w:spacing w:before="0" w:line="312" w:lineRule="exact"/>
            </w:pPr>
            <w:r>
              <w:rPr>
                <w:rStyle w:val="22"/>
              </w:rPr>
              <w:t>Ф.И.О.,</w:t>
            </w:r>
          </w:p>
          <w:p w:rsidR="009C24FF" w:rsidRDefault="00193EF3">
            <w:pPr>
              <w:pStyle w:val="20"/>
              <w:framePr w:w="10459" w:h="2592" w:wrap="none" w:vAnchor="page" w:hAnchor="page" w:x="1062" w:y="3313"/>
              <w:shd w:val="clear" w:color="auto" w:fill="auto"/>
              <w:spacing w:before="0" w:line="312" w:lineRule="exact"/>
            </w:pPr>
            <w:r>
              <w:rPr>
                <w:rStyle w:val="22"/>
              </w:rPr>
              <w:t>должность,</w:t>
            </w:r>
          </w:p>
          <w:p w:rsidR="009C24FF" w:rsidRDefault="00193EF3">
            <w:pPr>
              <w:pStyle w:val="20"/>
              <w:framePr w:w="10459" w:h="2592" w:wrap="none" w:vAnchor="page" w:hAnchor="page" w:x="1062" w:y="3313"/>
              <w:shd w:val="clear" w:color="auto" w:fill="auto"/>
              <w:spacing w:before="0" w:line="312" w:lineRule="exact"/>
            </w:pPr>
            <w:r>
              <w:rPr>
                <w:rStyle w:val="22"/>
              </w:rPr>
              <w:t>направившего</w:t>
            </w:r>
          </w:p>
          <w:p w:rsidR="009C24FF" w:rsidRDefault="00193EF3">
            <w:pPr>
              <w:pStyle w:val="20"/>
              <w:framePr w:w="10459" w:h="2592" w:wrap="none" w:vAnchor="page" w:hAnchor="page" w:x="1062" w:y="3313"/>
              <w:shd w:val="clear" w:color="auto" w:fill="auto"/>
              <w:spacing w:before="0" w:line="312" w:lineRule="exact"/>
            </w:pPr>
            <w:r>
              <w:rPr>
                <w:rStyle w:val="22"/>
              </w:rPr>
              <w:t>сообщение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4FF" w:rsidRDefault="00193EF3">
            <w:pPr>
              <w:pStyle w:val="20"/>
              <w:framePr w:w="10459" w:h="2592" w:wrap="none" w:vAnchor="page" w:hAnchor="page" w:x="1062" w:y="3313"/>
              <w:shd w:val="clear" w:color="auto" w:fill="auto"/>
              <w:spacing w:before="0" w:line="312" w:lineRule="exact"/>
            </w:pPr>
            <w:r>
              <w:rPr>
                <w:rStyle w:val="22"/>
              </w:rPr>
              <w:t>Краткое</w:t>
            </w:r>
          </w:p>
          <w:p w:rsidR="009C24FF" w:rsidRDefault="00193EF3">
            <w:pPr>
              <w:pStyle w:val="20"/>
              <w:framePr w:w="10459" w:h="2592" w:wrap="none" w:vAnchor="page" w:hAnchor="page" w:x="1062" w:y="3313"/>
              <w:shd w:val="clear" w:color="auto" w:fill="auto"/>
              <w:spacing w:before="0" w:line="312" w:lineRule="exact"/>
              <w:ind w:left="300"/>
              <w:jc w:val="left"/>
            </w:pPr>
            <w:r>
              <w:rPr>
                <w:rStyle w:val="22"/>
              </w:rPr>
              <w:t>содержание</w:t>
            </w:r>
          </w:p>
          <w:p w:rsidR="009C24FF" w:rsidRDefault="00193EF3">
            <w:pPr>
              <w:pStyle w:val="20"/>
              <w:framePr w:w="10459" w:h="2592" w:wrap="none" w:vAnchor="page" w:hAnchor="page" w:x="1062" w:y="3313"/>
              <w:shd w:val="clear" w:color="auto" w:fill="auto"/>
              <w:spacing w:before="0" w:line="312" w:lineRule="exact"/>
              <w:ind w:left="300"/>
              <w:jc w:val="left"/>
            </w:pPr>
            <w:r>
              <w:rPr>
                <w:rStyle w:val="22"/>
              </w:rPr>
              <w:t>сообщения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4FF" w:rsidRDefault="00193EF3">
            <w:pPr>
              <w:pStyle w:val="20"/>
              <w:framePr w:w="10459" w:h="2592" w:wrap="none" w:vAnchor="page" w:hAnchor="page" w:x="1062" w:y="3313"/>
              <w:shd w:val="clear" w:color="auto" w:fill="auto"/>
              <w:spacing w:before="0" w:line="317" w:lineRule="exact"/>
            </w:pPr>
            <w:r>
              <w:rPr>
                <w:rStyle w:val="22"/>
              </w:rPr>
              <w:t>Ф.И.О.,</w:t>
            </w:r>
          </w:p>
          <w:p w:rsidR="009C24FF" w:rsidRDefault="00193EF3">
            <w:pPr>
              <w:pStyle w:val="20"/>
              <w:framePr w:w="10459" w:h="2592" w:wrap="none" w:vAnchor="page" w:hAnchor="page" w:x="1062" w:y="3313"/>
              <w:shd w:val="clear" w:color="auto" w:fill="auto"/>
              <w:spacing w:before="0" w:line="317" w:lineRule="exact"/>
            </w:pPr>
            <w:r>
              <w:rPr>
                <w:rStyle w:val="22"/>
              </w:rPr>
              <w:t>подпись</w:t>
            </w:r>
          </w:p>
          <w:p w:rsidR="009C24FF" w:rsidRDefault="00193EF3">
            <w:pPr>
              <w:pStyle w:val="20"/>
              <w:framePr w:w="10459" w:h="2592" w:wrap="none" w:vAnchor="page" w:hAnchor="page" w:x="1062" w:y="3313"/>
              <w:shd w:val="clear" w:color="auto" w:fill="auto"/>
              <w:spacing w:before="0" w:line="317" w:lineRule="exact"/>
            </w:pPr>
            <w:r>
              <w:rPr>
                <w:rStyle w:val="22"/>
              </w:rPr>
              <w:t>ответственного лица, зарегистрировавшего сообщение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4FF" w:rsidRDefault="00193EF3">
            <w:pPr>
              <w:pStyle w:val="20"/>
              <w:framePr w:w="10459" w:h="2592" w:wrap="none" w:vAnchor="page" w:hAnchor="page" w:x="1062" w:y="3313"/>
              <w:shd w:val="clear" w:color="auto" w:fill="auto"/>
              <w:spacing w:before="0" w:line="312" w:lineRule="exact"/>
            </w:pPr>
            <w:r>
              <w:rPr>
                <w:rStyle w:val="22"/>
              </w:rPr>
              <w:t>Результат</w:t>
            </w:r>
          </w:p>
          <w:p w:rsidR="009C24FF" w:rsidRDefault="00193EF3">
            <w:pPr>
              <w:pStyle w:val="20"/>
              <w:framePr w:w="10459" w:h="2592" w:wrap="none" w:vAnchor="page" w:hAnchor="page" w:x="1062" w:y="3313"/>
              <w:shd w:val="clear" w:color="auto" w:fill="auto"/>
              <w:spacing w:before="0" w:line="312" w:lineRule="exact"/>
            </w:pPr>
            <w:r>
              <w:rPr>
                <w:rStyle w:val="22"/>
              </w:rPr>
              <w:t>рассмотрения</w:t>
            </w:r>
          </w:p>
          <w:p w:rsidR="009C24FF" w:rsidRDefault="00193EF3">
            <w:pPr>
              <w:pStyle w:val="20"/>
              <w:framePr w:w="10459" w:h="2592" w:wrap="none" w:vAnchor="page" w:hAnchor="page" w:x="1062" w:y="3313"/>
              <w:shd w:val="clear" w:color="auto" w:fill="auto"/>
              <w:spacing w:before="0" w:line="312" w:lineRule="exact"/>
            </w:pPr>
            <w:r>
              <w:rPr>
                <w:rStyle w:val="22"/>
              </w:rPr>
              <w:t>сообщения</w:t>
            </w:r>
          </w:p>
        </w:tc>
      </w:tr>
      <w:tr w:rsidR="009C24F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4FF" w:rsidRDefault="009C24FF">
            <w:pPr>
              <w:framePr w:w="10459" w:h="2592" w:wrap="none" w:vAnchor="page" w:hAnchor="page" w:x="1062" w:y="3313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4FF" w:rsidRDefault="009C24FF">
            <w:pPr>
              <w:framePr w:w="10459" w:h="2592" w:wrap="none" w:vAnchor="page" w:hAnchor="page" w:x="1062" w:y="3313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4FF" w:rsidRDefault="009C24FF">
            <w:pPr>
              <w:framePr w:w="10459" w:h="2592" w:wrap="none" w:vAnchor="page" w:hAnchor="page" w:x="1062" w:y="3313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4FF" w:rsidRDefault="009C24FF">
            <w:pPr>
              <w:framePr w:w="10459" w:h="2592" w:wrap="none" w:vAnchor="page" w:hAnchor="page" w:x="1062" w:y="3313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4FF" w:rsidRDefault="009C24FF">
            <w:pPr>
              <w:framePr w:w="10459" w:h="2592" w:wrap="none" w:vAnchor="page" w:hAnchor="page" w:x="1062" w:y="3313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4FF" w:rsidRDefault="009C24FF">
            <w:pPr>
              <w:framePr w:w="10459" w:h="2592" w:wrap="none" w:vAnchor="page" w:hAnchor="page" w:x="1062" w:y="3313"/>
              <w:rPr>
                <w:sz w:val="10"/>
                <w:szCs w:val="10"/>
              </w:rPr>
            </w:pPr>
          </w:p>
        </w:tc>
      </w:tr>
      <w:tr w:rsidR="009C24F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4FF" w:rsidRDefault="009C24FF">
            <w:pPr>
              <w:framePr w:w="10459" w:h="2592" w:wrap="none" w:vAnchor="page" w:hAnchor="page" w:x="1062" w:y="3313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4FF" w:rsidRDefault="009C24FF">
            <w:pPr>
              <w:framePr w:w="10459" w:h="2592" w:wrap="none" w:vAnchor="page" w:hAnchor="page" w:x="1062" w:y="3313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4FF" w:rsidRDefault="009C24FF">
            <w:pPr>
              <w:framePr w:w="10459" w:h="2592" w:wrap="none" w:vAnchor="page" w:hAnchor="page" w:x="1062" w:y="3313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4FF" w:rsidRDefault="009C24FF">
            <w:pPr>
              <w:framePr w:w="10459" w:h="2592" w:wrap="none" w:vAnchor="page" w:hAnchor="page" w:x="1062" w:y="3313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4FF" w:rsidRDefault="009C24FF">
            <w:pPr>
              <w:framePr w:w="10459" w:h="2592" w:wrap="none" w:vAnchor="page" w:hAnchor="page" w:x="1062" w:y="3313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4FF" w:rsidRDefault="009C24FF">
            <w:pPr>
              <w:framePr w:w="10459" w:h="2592" w:wrap="none" w:vAnchor="page" w:hAnchor="page" w:x="1062" w:y="3313"/>
              <w:rPr>
                <w:sz w:val="10"/>
                <w:szCs w:val="10"/>
              </w:rPr>
            </w:pPr>
          </w:p>
        </w:tc>
      </w:tr>
      <w:tr w:rsidR="009C24FF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4FF" w:rsidRDefault="009C24FF">
            <w:pPr>
              <w:framePr w:w="10459" w:h="2592" w:wrap="none" w:vAnchor="page" w:hAnchor="page" w:x="1062" w:y="3313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4FF" w:rsidRDefault="009C24FF">
            <w:pPr>
              <w:framePr w:w="10459" w:h="2592" w:wrap="none" w:vAnchor="page" w:hAnchor="page" w:x="1062" w:y="3313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4FF" w:rsidRDefault="009C24FF">
            <w:pPr>
              <w:framePr w:w="10459" w:h="2592" w:wrap="none" w:vAnchor="page" w:hAnchor="page" w:x="1062" w:y="3313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4FF" w:rsidRDefault="009C24FF">
            <w:pPr>
              <w:framePr w:w="10459" w:h="2592" w:wrap="none" w:vAnchor="page" w:hAnchor="page" w:x="1062" w:y="3313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4FF" w:rsidRDefault="009C24FF">
            <w:pPr>
              <w:framePr w:w="10459" w:h="2592" w:wrap="none" w:vAnchor="page" w:hAnchor="page" w:x="1062" w:y="3313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4FF" w:rsidRDefault="009C24FF">
            <w:pPr>
              <w:framePr w:w="10459" w:h="2592" w:wrap="none" w:vAnchor="page" w:hAnchor="page" w:x="1062" w:y="3313"/>
              <w:rPr>
                <w:sz w:val="10"/>
                <w:szCs w:val="10"/>
              </w:rPr>
            </w:pPr>
          </w:p>
        </w:tc>
      </w:tr>
    </w:tbl>
    <w:p w:rsidR="009C24FF" w:rsidRDefault="00193EF3">
      <w:pPr>
        <w:pStyle w:val="a5"/>
        <w:framePr w:wrap="none" w:vAnchor="page" w:hAnchor="page" w:x="6207" w:y="15610"/>
        <w:shd w:val="clear" w:color="auto" w:fill="auto"/>
        <w:spacing w:line="200" w:lineRule="exact"/>
      </w:pPr>
      <w:r>
        <w:t>6</w:t>
      </w:r>
    </w:p>
    <w:p w:rsidR="009C24FF" w:rsidRDefault="009C24FF">
      <w:pPr>
        <w:rPr>
          <w:sz w:val="2"/>
          <w:szCs w:val="2"/>
        </w:rPr>
      </w:pPr>
    </w:p>
    <w:sectPr w:rsidR="009C24F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EF3" w:rsidRDefault="00193EF3">
      <w:r>
        <w:separator/>
      </w:r>
    </w:p>
  </w:endnote>
  <w:endnote w:type="continuationSeparator" w:id="0">
    <w:p w:rsidR="00193EF3" w:rsidRDefault="0019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EF3" w:rsidRDefault="00193EF3"/>
  </w:footnote>
  <w:footnote w:type="continuationSeparator" w:id="0">
    <w:p w:rsidR="00193EF3" w:rsidRDefault="00193E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300"/>
    <w:multiLevelType w:val="multilevel"/>
    <w:tmpl w:val="F7368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034758"/>
    <w:multiLevelType w:val="multilevel"/>
    <w:tmpl w:val="720E2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FF"/>
    <w:rsid w:val="00193EF3"/>
    <w:rsid w:val="002A4666"/>
    <w:rsid w:val="009C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EC3E"/>
  <w15:docId w15:val="{A3BC6340-3EBD-4DF9-9C4D-3DEC11E9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60" w:line="235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6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94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20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0" w:after="900" w:line="278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900"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1259</Words>
  <Characters>7179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2023-02-15T05:52:00Z</dcterms:created>
  <dcterms:modified xsi:type="dcterms:W3CDTF">2023-02-15T05:59:00Z</dcterms:modified>
</cp:coreProperties>
</file>